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CA7CDD2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innovativi””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A6BE89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1CBD2DEA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  <w:r w:rsidR="00750AA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nel ruolo di verificatore della conformità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1" w:name="_GoBack"/>
      <w:bookmarkEnd w:id="1"/>
    </w:p>
    <w:p w14:paraId="5AAB6F03" w14:textId="6F459C68" w:rsidR="00A83704" w:rsidRPr="00225740" w:rsidRDefault="00750AA1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="002346F3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750AA1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750AA1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750AA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750AA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750AA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750AA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750AA1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750AA1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742E40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</w:t>
      </w:r>
      <w:r w:rsidR="00750AA1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E4FE4A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B69BD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="00750AA1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750AA1">
        <w:rPr>
          <w:rFonts w:cstheme="minorHAnsi"/>
        </w:rPr>
        <w:t>[</w:t>
      </w:r>
      <w:r w:rsidR="0026173D" w:rsidRPr="00750AA1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51888DD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F967" w14:textId="77777777" w:rsidR="0022148B" w:rsidRDefault="0022148B">
      <w:r>
        <w:separator/>
      </w:r>
    </w:p>
  </w:endnote>
  <w:endnote w:type="continuationSeparator" w:id="0">
    <w:p w14:paraId="48929770" w14:textId="77777777" w:rsidR="0022148B" w:rsidRDefault="0022148B">
      <w:r>
        <w:continuationSeparator/>
      </w:r>
    </w:p>
  </w:endnote>
  <w:endnote w:type="continuationNotice" w:id="1">
    <w:p w14:paraId="3805FB68" w14:textId="77777777" w:rsidR="0022148B" w:rsidRDefault="002214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1011DC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50AA1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ED7E" w14:textId="77777777" w:rsidR="0022148B" w:rsidRDefault="0022148B">
      <w:r>
        <w:separator/>
      </w:r>
    </w:p>
  </w:footnote>
  <w:footnote w:type="continuationSeparator" w:id="0">
    <w:p w14:paraId="3B8923B1" w14:textId="77777777" w:rsidR="0022148B" w:rsidRDefault="0022148B">
      <w:r>
        <w:continuationSeparator/>
      </w:r>
    </w:p>
  </w:footnote>
  <w:footnote w:type="continuationNotice" w:id="1">
    <w:p w14:paraId="69ED1FB7" w14:textId="77777777" w:rsidR="0022148B" w:rsidRDefault="002214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148B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0AA1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2023-12-06T12:16:00Z</dcterms:modified>
</cp:coreProperties>
</file>