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D1" w:rsidRDefault="0088006A">
      <w:r>
        <w:t>Allegato B</w:t>
      </w:r>
    </w:p>
    <w:p w:rsidR="0088006A" w:rsidRDefault="0088006A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635"/>
        <w:gridCol w:w="2239"/>
      </w:tblGrid>
      <w:tr w:rsidR="0088006A" w:rsidRPr="00BD6073" w:rsidTr="00D37586">
        <w:trPr>
          <w:trHeight w:val="688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  <w:iCs/>
                <w:color w:val="000000"/>
              </w:rPr>
              <w:t xml:space="preserve">      </w:t>
            </w:r>
            <w:r w:rsidRPr="006231B2">
              <w:rPr>
                <w:rFonts w:cstheme="minorHAnsi"/>
                <w:b/>
                <w:bCs/>
                <w:iCs/>
                <w:color w:val="000000"/>
              </w:rPr>
              <w:t>Percorsi per rafforzare le competenze STEM, digitali e di innovazione degli studenti mediante approcci pedagogici fondati sulla laboratorialità, sul learning by doing, sul problem solving e sul metodo induttivo, sull’intelligenza creativa e sull’organizzazione di gruppi di lavoro per l’apprendimento cooperativo. (LINEA INTERVENTO A)</w:t>
            </w:r>
          </w:p>
        </w:tc>
      </w:tr>
      <w:tr w:rsidR="0088006A" w:rsidRPr="00BD6073" w:rsidTr="00D37586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CRITERI DI VALUTAZIONE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MODALITÀ DI VALUTAZIONE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PUNTEGGIO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Inserire il totale 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dei punti relativi</w:t>
            </w:r>
          </w:p>
          <w:p w:rsidR="0088006A" w:rsidRP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ai titoli dichiarati nel curriculum</w:t>
            </w:r>
          </w:p>
        </w:tc>
      </w:tr>
      <w:tr w:rsidR="0088006A" w:rsidRPr="00BD6073" w:rsidTr="00D37586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Titoli di studio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6073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Votazione riportata al termine del corso di laurea vecchio ordinamento/magistrale/specialistica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5 (fino a 80)</w:t>
            </w:r>
          </w:p>
          <w:p w:rsidR="0088006A" w:rsidRPr="00BD6073" w:rsidRDefault="0088006A" w:rsidP="00D37586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6 (da 81 a 95)</w:t>
            </w:r>
          </w:p>
          <w:p w:rsidR="0088006A" w:rsidRPr="00BD6073" w:rsidRDefault="0088006A" w:rsidP="00D37586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 xml:space="preserve">Punti 7 (da 96 a 110) 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8 (110 e lode)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[8]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27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Laurea triennale (in assenza di magistrale)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[3]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  <w:iCs/>
              </w:rPr>
              <w:t>Ulteriore laurea rispetto alla prima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 xml:space="preserve">Punti 2 per l’ulteriore titolo di laurea posseduto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[2]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  <w:iCs/>
              </w:rPr>
              <w:t>Master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Punti 2 in caso di Master di I livello;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Punti 3 in caso di Master di II livello.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[5]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Diploma scuola secondaria di secondo grado (in assenza di laurea)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Punto 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[1]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Formazione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Attestati di percorsi formativi riferiti ai seguenti campi: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competenze STEM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competenze digitali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competenze di innovazione didattica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 xml:space="preserve">Punti 1 per ogni attestato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[6]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6073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Esperienza professionale maturata in settori attinenti all’ambito professionale del presente Avviso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 xml:space="preserve">Punti 2 per ogni esperienza come formatore 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Punti 2 per ogni esperienza in progetti PON/PNRR</w:t>
            </w:r>
          </w:p>
          <w:p w:rsidR="0088006A" w:rsidRPr="00BD6073" w:rsidRDefault="0088006A" w:rsidP="00D37586">
            <w:pPr>
              <w:pStyle w:val="Nessunaspaziatura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Punti 2 per ogni esperienza relativa a progetti PNSD/STEM/innovazione digitale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[20]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88006A" w:rsidRPr="00BD6073" w:rsidRDefault="0088006A" w:rsidP="0088006A">
      <w:pPr>
        <w:pStyle w:val="Comma"/>
        <w:numPr>
          <w:ilvl w:val="0"/>
          <w:numId w:val="2"/>
        </w:numPr>
        <w:spacing w:after="0"/>
        <w:ind w:left="284"/>
        <w:contextualSpacing w:val="0"/>
        <w:rPr>
          <w:rFonts w:ascii="Times New Roman" w:hAnsi="Times New Roman" w:cs="Times New Roman"/>
        </w:rPr>
      </w:pPr>
      <w:r w:rsidRPr="00BD6073">
        <w:rPr>
          <w:rFonts w:ascii="Times New Roman" w:hAnsi="Times New Roman" w:cs="Times New Roman"/>
        </w:rPr>
        <w:t>Per esperienza professionale/lavorativa si intende la documentata esperienza professionale in settori attinenti all’ambito professionale del presente Avviso.</w:t>
      </w:r>
    </w:p>
    <w:p w:rsidR="0088006A" w:rsidRDefault="0088006A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88006A" w:rsidRPr="00BD6073" w:rsidTr="00D37586">
        <w:trPr>
          <w:trHeight w:val="688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Default="0088006A" w:rsidP="00D3758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cstheme="minorHAnsi"/>
                <w:b/>
              </w:rPr>
            </w:pPr>
            <w:r w:rsidRPr="006231B2">
              <w:rPr>
                <w:rFonts w:eastAsia="Calibri" w:cstheme="minorHAnsi"/>
                <w:b/>
              </w:rPr>
              <w:lastRenderedPageBreak/>
              <w:t xml:space="preserve">Percorsi relativi al potenziamento delle competenze linguistiche degli studenti </w:t>
            </w:r>
            <w:r w:rsidRPr="006231B2">
              <w:rPr>
                <w:rFonts w:eastAsia="Calibri" w:cstheme="minorHAnsi"/>
                <w:b/>
                <w:bCs/>
              </w:rPr>
              <w:t>finalizzati al conseguimento della certificazione linguistica in lingua inglese</w:t>
            </w:r>
            <w:r w:rsidRPr="006231B2">
              <w:rPr>
                <w:rFonts w:cstheme="minorHAnsi"/>
                <w:b/>
              </w:rPr>
              <w:t xml:space="preserve"> (LINEA DI INTERVENTO A)</w:t>
            </w:r>
            <w:r>
              <w:rPr>
                <w:rFonts w:cstheme="minorHAnsi"/>
                <w:b/>
              </w:rPr>
              <w:t>: numero DUE unità di esperti formatori</w:t>
            </w:r>
          </w:p>
          <w:p w:rsidR="0088006A" w:rsidRPr="00BD6073" w:rsidRDefault="0088006A" w:rsidP="00D3758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</w:rPr>
              <w:t xml:space="preserve"> (</w:t>
            </w:r>
            <w:r w:rsidR="00003044">
              <w:rPr>
                <w:rFonts w:cstheme="minorHAnsi"/>
                <w:b/>
              </w:rPr>
              <w:t xml:space="preserve">per il docente formatore è </w:t>
            </w:r>
            <w:bookmarkStart w:id="0" w:name="_GoBack"/>
            <w:bookmarkEnd w:id="0"/>
            <w:r w:rsidRPr="00AC68D6">
              <w:rPr>
                <w:rFonts w:cstheme="minorHAnsi"/>
                <w:b/>
                <w:u w:val="single"/>
              </w:rPr>
              <w:t>INDISPENSABILE AVERE ALMENO LA CERTIFICAZIONE C1 O ESSERE MADRELINGUA</w:t>
            </w:r>
            <w:r>
              <w:rPr>
                <w:rFonts w:cstheme="minorHAnsi"/>
                <w:b/>
              </w:rPr>
              <w:t>)</w:t>
            </w:r>
          </w:p>
        </w:tc>
      </w:tr>
      <w:tr w:rsidR="0088006A" w:rsidRPr="00BD6073" w:rsidTr="00D37586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PUNTEGGIO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Inserire il totale 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dei punti relativi</w:t>
            </w:r>
          </w:p>
          <w:p w:rsidR="0088006A" w:rsidRP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ai titoli dichiarati nel curriculum</w:t>
            </w:r>
          </w:p>
        </w:tc>
      </w:tr>
      <w:tr w:rsidR="0088006A" w:rsidRPr="00BD6073" w:rsidTr="00D37586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Titoli di studio</w:t>
            </w: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6073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Votazione riportata al termine del corso di laurea vecchio ordinamento/magistrale/specialistica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88006A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5 (fino a 80)</w:t>
            </w:r>
          </w:p>
          <w:p w:rsidR="0088006A" w:rsidRPr="00BD6073" w:rsidRDefault="0088006A" w:rsidP="0088006A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6 (da 81 a 95)</w:t>
            </w:r>
          </w:p>
          <w:p w:rsidR="0088006A" w:rsidRPr="00BD6073" w:rsidRDefault="0088006A" w:rsidP="0088006A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 xml:space="preserve">Punti 7 (da 96 a 110) </w:t>
            </w: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8 (110 e lode)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[8]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27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Laurea triennale (in assenza di magistrale)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88006A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[3]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  <w:iCs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 xml:space="preserve">Punti 2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[2]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  <w:iCs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Punti 2 in caso di Master di I livello;</w:t>
            </w: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Punti 3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[5]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Diploma scuola secondaria di secondo grado (in assenza di laurea)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Punto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[1]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841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Formazione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Attestati di percorsi formativi riferiti ai seguenti campi:</w:t>
            </w: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Certificazioni riconosciute da enti accreditati di tipo linguistico;</w:t>
            </w: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competenze digitali;</w:t>
            </w: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competenze di innovazione didattica;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 xml:space="preserve">Punti 1 per ogni attestato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[6]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6073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Esperienza professionale maturata in settori attinenti all’ambito professionale del presente Avviso</w:t>
            </w: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 xml:space="preserve">Punti 2 per ogni esperienza come formatore </w:t>
            </w: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Punti 2 per ogni esperienza in progetti PON/PNRR</w:t>
            </w: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BD6073">
              <w:rPr>
                <w:rFonts w:ascii="Times New Roman" w:hAnsi="Times New Roman" w:cs="Times New Roman"/>
              </w:rPr>
              <w:t xml:space="preserve">Punti 2 per ogni esperienza di insegnamento in progetti </w:t>
            </w:r>
            <w:r w:rsidRPr="00BD6073">
              <w:rPr>
                <w:rFonts w:ascii="Times New Roman" w:hAnsi="Times New Roman" w:cs="Times New Roman"/>
              </w:rPr>
              <w:lastRenderedPageBreak/>
              <w:t>relativi alle lingue straniere o CLIL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TOT__________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[20]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88006A" w:rsidRPr="00BD6073" w:rsidRDefault="0088006A" w:rsidP="0088006A">
      <w:pPr>
        <w:pStyle w:val="Comma"/>
        <w:numPr>
          <w:ilvl w:val="0"/>
          <w:numId w:val="2"/>
        </w:numPr>
        <w:spacing w:after="0"/>
        <w:ind w:left="284"/>
        <w:contextualSpacing w:val="0"/>
        <w:rPr>
          <w:rFonts w:ascii="Times New Roman" w:hAnsi="Times New Roman" w:cs="Times New Roman"/>
        </w:rPr>
      </w:pPr>
      <w:r w:rsidRPr="00BD6073">
        <w:rPr>
          <w:rFonts w:ascii="Times New Roman" w:hAnsi="Times New Roman" w:cs="Times New Roman"/>
        </w:rPr>
        <w:t>Per esperienza professionale/lavorativa si intende la documentata esperienza professionale in settori attinenti all’ambito professionale del presente Avviso.</w:t>
      </w:r>
    </w:p>
    <w:p w:rsidR="0088006A" w:rsidRDefault="0088006A"/>
    <w:sectPr w:rsidR="00880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F3"/>
    <w:rsid w:val="00003044"/>
    <w:rsid w:val="000A5BF3"/>
    <w:rsid w:val="0088006A"/>
    <w:rsid w:val="00C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ADF48-86E9-4458-A7F6-49591415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06A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8006A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88006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8006A"/>
  </w:style>
  <w:style w:type="paragraph" w:styleId="Paragrafoelenco">
    <w:name w:val="List Paragraph"/>
    <w:basedOn w:val="Normale"/>
    <w:uiPriority w:val="34"/>
    <w:qFormat/>
    <w:rsid w:val="0088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Casalotti</dc:creator>
  <cp:keywords/>
  <dc:description/>
  <cp:lastModifiedBy>Istituto Casalotti</cp:lastModifiedBy>
  <cp:revision>3</cp:revision>
  <dcterms:created xsi:type="dcterms:W3CDTF">2024-09-12T09:54:00Z</dcterms:created>
  <dcterms:modified xsi:type="dcterms:W3CDTF">2024-09-12T11:01:00Z</dcterms:modified>
</cp:coreProperties>
</file>